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21"/>
        <w:gridCol w:w="3121"/>
      </w:tblGrid>
      <w:tr w:rsidR="009A122F" w14:paraId="7704202A" w14:textId="77777777" w:rsidTr="002407E9">
        <w:trPr>
          <w:trHeight w:val="720"/>
          <w:jc w:val="center"/>
        </w:trPr>
        <w:tc>
          <w:tcPr>
            <w:tcW w:w="5000" w:type="pct"/>
            <w:gridSpan w:val="3"/>
            <w:vAlign w:val="center"/>
          </w:tcPr>
          <w:p w14:paraId="6B2B4BB4" w14:textId="77777777" w:rsidR="009A122F" w:rsidRPr="00917B2F" w:rsidRDefault="009A122F" w:rsidP="0074573C"/>
        </w:tc>
      </w:tr>
      <w:tr w:rsidR="009A122F" w14:paraId="29AD3BCF" w14:textId="77777777" w:rsidTr="002407E9">
        <w:trPr>
          <w:jc w:val="center"/>
        </w:trPr>
        <w:tc>
          <w:tcPr>
            <w:tcW w:w="5000" w:type="pct"/>
            <w:gridSpan w:val="3"/>
            <w:shd w:val="clear" w:color="auto" w:fill="FF6600"/>
            <w:vAlign w:val="center"/>
          </w:tcPr>
          <w:p w14:paraId="7452DB1F" w14:textId="77777777" w:rsidR="009A122F" w:rsidRPr="002D1D78" w:rsidRDefault="009A122F" w:rsidP="004E47F1">
            <w:pPr>
              <w:jc w:val="center"/>
              <w:rPr>
                <w:sz w:val="12"/>
              </w:rPr>
            </w:pPr>
          </w:p>
        </w:tc>
      </w:tr>
      <w:tr w:rsidR="009A122F" w14:paraId="5616C737" w14:textId="77777777" w:rsidTr="002407E9">
        <w:trPr>
          <w:jc w:val="center"/>
        </w:trPr>
        <w:tc>
          <w:tcPr>
            <w:tcW w:w="5000" w:type="pct"/>
            <w:gridSpan w:val="3"/>
            <w:vAlign w:val="center"/>
          </w:tcPr>
          <w:p w14:paraId="75DC3E4D" w14:textId="77777777" w:rsidR="009A122F" w:rsidRDefault="009A122F" w:rsidP="004E47F1">
            <w:pPr>
              <w:jc w:val="center"/>
              <w:rPr>
                <w:rFonts w:ascii="Arial Rounded MT Bold" w:eastAsia="Times New Roman" w:hAnsi="Arial Rounded MT Bold" w:cs="Times New Roman"/>
                <w:sz w:val="48"/>
                <w:szCs w:val="48"/>
              </w:rPr>
            </w:pPr>
          </w:p>
          <w:p w14:paraId="1D4F0277" w14:textId="77777777" w:rsidR="009A122F" w:rsidRDefault="007430F5" w:rsidP="004E47F1">
            <w:pPr>
              <w:jc w:val="center"/>
              <w:rPr>
                <w:rFonts w:ascii="Arial Rounded MT Bold" w:eastAsia="Times New Roman" w:hAnsi="Arial Rounded MT Bold" w:cs="Times New Roman"/>
                <w:sz w:val="48"/>
                <w:szCs w:val="48"/>
              </w:rPr>
            </w:pPr>
            <w:r>
              <w:rPr>
                <w:rFonts w:ascii="Arial Rounded MT Bold" w:eastAsia="Times New Roman" w:hAnsi="Arial Rounded MT Bold" w:cs="Times New Roman"/>
                <w:sz w:val="48"/>
                <w:szCs w:val="48"/>
              </w:rPr>
              <w:t>Entangled Photon Pair Source Based on Thin-Film Lithium-Niobate-on-Insulator Photonics Integrated Circuits</w:t>
            </w:r>
          </w:p>
          <w:p w14:paraId="7B1E57AF" w14:textId="77777777" w:rsidR="007430F5" w:rsidRPr="004C4937" w:rsidRDefault="007430F5" w:rsidP="004E47F1">
            <w:pPr>
              <w:jc w:val="center"/>
              <w:rPr>
                <w:rFonts w:ascii="Arial Rounded MT Bold" w:eastAsia="Times New Roman" w:hAnsi="Arial Rounded MT Bold" w:cs="Times New Roman"/>
                <w:sz w:val="48"/>
                <w:szCs w:val="48"/>
              </w:rPr>
            </w:pPr>
          </w:p>
        </w:tc>
      </w:tr>
      <w:tr w:rsidR="009A122F" w14:paraId="748E69A6" w14:textId="77777777" w:rsidTr="002407E9">
        <w:trPr>
          <w:jc w:val="center"/>
        </w:trPr>
        <w:tc>
          <w:tcPr>
            <w:tcW w:w="5000" w:type="pct"/>
            <w:gridSpan w:val="3"/>
            <w:shd w:val="clear" w:color="auto" w:fill="FF6600"/>
            <w:vAlign w:val="center"/>
          </w:tcPr>
          <w:p w14:paraId="42E55F86" w14:textId="77777777" w:rsidR="009A122F" w:rsidRPr="002D1D78" w:rsidRDefault="009A122F" w:rsidP="004E47F1">
            <w:pPr>
              <w:jc w:val="center"/>
              <w:rPr>
                <w:sz w:val="12"/>
                <w:szCs w:val="12"/>
              </w:rPr>
            </w:pPr>
          </w:p>
        </w:tc>
      </w:tr>
      <w:tr w:rsidR="009A122F" w14:paraId="39B9936D" w14:textId="77777777" w:rsidTr="00E01EA7">
        <w:trPr>
          <w:trHeight w:val="4032"/>
          <w:jc w:val="center"/>
        </w:trPr>
        <w:tc>
          <w:tcPr>
            <w:tcW w:w="5000" w:type="pct"/>
            <w:gridSpan w:val="3"/>
            <w:vAlign w:val="center"/>
          </w:tcPr>
          <w:p w14:paraId="57FA55C7" w14:textId="5134F308" w:rsidR="009A122F" w:rsidRDefault="007430F5" w:rsidP="00E01EA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C8A271" wp14:editId="10014763">
                  <wp:extent cx="2929248" cy="2196935"/>
                  <wp:effectExtent l="0" t="0" r="5080" b="0"/>
                  <wp:docPr id="8" name="Picture 8" descr="C:\Users\Joey Miron\AppData\Local\Microsoft\Windows\INetCache\Content.Word\gBK7255ytc_udTGtHxpD8AreMUrfM8etSIZv27Tlem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C:\Users\Joey Miron\AppData\Local\Microsoft\Windows\INetCache\Content.Word\gBK7255ytc_udTGtHxpD8AreMUrfM8etSIZv27Tlem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803" cy="2238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22F" w14:paraId="4B2F3562" w14:textId="77777777" w:rsidTr="002407E9">
        <w:trPr>
          <w:jc w:val="center"/>
        </w:trPr>
        <w:tc>
          <w:tcPr>
            <w:tcW w:w="5000" w:type="pct"/>
            <w:gridSpan w:val="3"/>
            <w:shd w:val="clear" w:color="auto" w:fill="FF6600"/>
            <w:vAlign w:val="center"/>
          </w:tcPr>
          <w:p w14:paraId="1F59982A" w14:textId="77777777" w:rsidR="009A122F" w:rsidRPr="002D1D78" w:rsidRDefault="009A122F" w:rsidP="004E47F1">
            <w:pPr>
              <w:jc w:val="center"/>
              <w:rPr>
                <w:sz w:val="12"/>
                <w:szCs w:val="12"/>
              </w:rPr>
            </w:pPr>
          </w:p>
        </w:tc>
      </w:tr>
      <w:tr w:rsidR="005F40BC" w14:paraId="627289B2" w14:textId="77777777" w:rsidTr="008B11DD">
        <w:trPr>
          <w:trHeight w:val="2592"/>
          <w:jc w:val="center"/>
        </w:trPr>
        <w:tc>
          <w:tcPr>
            <w:tcW w:w="1666" w:type="pct"/>
            <w:vAlign w:val="center"/>
          </w:tcPr>
          <w:p w14:paraId="6D1FDE4B" w14:textId="1E37C8F1" w:rsidR="003D77F1" w:rsidRDefault="005F40BC" w:rsidP="004E47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B52A4D" wp14:editId="41F24CD2">
                  <wp:extent cx="1754711" cy="801849"/>
                  <wp:effectExtent l="0" t="0" r="0" b="0"/>
                  <wp:docPr id="1780820081" name="Picture 1" descr="Phase Sensitive Innov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ase Sensitive Innov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58" cy="808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5C126400" w14:textId="6D7562DD" w:rsidR="003D77F1" w:rsidRDefault="005F40BC" w:rsidP="004E47F1">
            <w:pPr>
              <w:jc w:val="center"/>
            </w:pPr>
            <w:r w:rsidRPr="005F40BC">
              <w:rPr>
                <w:noProof/>
              </w:rPr>
              <w:drawing>
                <wp:inline distT="0" distB="0" distL="0" distR="0" wp14:anchorId="4B5EA010" wp14:editId="02D4912F">
                  <wp:extent cx="1569308" cy="1569308"/>
                  <wp:effectExtent l="0" t="0" r="0" b="0"/>
                  <wp:docPr id="305349204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349204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435" cy="158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7A9FE073" w14:textId="2A4E84F8" w:rsidR="003D77F1" w:rsidRDefault="001403FB" w:rsidP="004E47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0506C0" wp14:editId="174D6AA7">
                  <wp:extent cx="1433961" cy="1199258"/>
                  <wp:effectExtent l="0" t="0" r="0" b="0"/>
                  <wp:docPr id="165480097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587" cy="120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86ADDC" w14:textId="77777777" w:rsidR="00CD7EE4" w:rsidRDefault="00CD7EE4" w:rsidP="00296240"/>
    <w:sectPr w:rsidR="00CD7EE4" w:rsidSect="00C04167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519"/>
    <w:rsid w:val="001403FB"/>
    <w:rsid w:val="002407E9"/>
    <w:rsid w:val="00296240"/>
    <w:rsid w:val="003D77F1"/>
    <w:rsid w:val="005E04FB"/>
    <w:rsid w:val="005F40BC"/>
    <w:rsid w:val="0065484E"/>
    <w:rsid w:val="007430F5"/>
    <w:rsid w:val="0074573C"/>
    <w:rsid w:val="00797519"/>
    <w:rsid w:val="008A432E"/>
    <w:rsid w:val="008B11DD"/>
    <w:rsid w:val="00917B2F"/>
    <w:rsid w:val="009A122F"/>
    <w:rsid w:val="00B86C3E"/>
    <w:rsid w:val="00C04167"/>
    <w:rsid w:val="00CD7EE4"/>
    <w:rsid w:val="00E01EA7"/>
    <w:rsid w:val="00F9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590DC"/>
  <w15:chartTrackingRefBased/>
  <w15:docId w15:val="{F8C5C274-14C9-466C-936F-7DE275F7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D7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7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7E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E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B4887-2AE8-4F4C-B6F4-9490801C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Hiroto Takeuchi (RIT Student)</dc:creator>
  <cp:keywords/>
  <dc:description/>
  <cp:lastModifiedBy>David Brodhead</cp:lastModifiedBy>
  <cp:revision>15</cp:revision>
  <dcterms:created xsi:type="dcterms:W3CDTF">2024-02-19T16:19:00Z</dcterms:created>
  <dcterms:modified xsi:type="dcterms:W3CDTF">2024-02-23T19:11:00Z</dcterms:modified>
</cp:coreProperties>
</file>