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121"/>
        <w:gridCol w:w="3121"/>
      </w:tblGrid>
      <w:tr w:rsidR="00CD1BF5" w14:paraId="10707E54" w14:textId="77777777" w:rsidTr="00391FDF">
        <w:trPr>
          <w:trHeight w:val="720"/>
          <w:jc w:val="center"/>
        </w:trPr>
        <w:tc>
          <w:tcPr>
            <w:tcW w:w="5000" w:type="pct"/>
            <w:gridSpan w:val="3"/>
          </w:tcPr>
          <w:p w14:paraId="579529C6" w14:textId="77777777" w:rsidR="00CD1BF5" w:rsidRDefault="00CD1BF5" w:rsidP="00391FDF"/>
        </w:tc>
      </w:tr>
      <w:tr w:rsidR="00CD1BF5" w14:paraId="2CB0C804" w14:textId="77777777" w:rsidTr="00391FDF">
        <w:trPr>
          <w:jc w:val="center"/>
        </w:trPr>
        <w:tc>
          <w:tcPr>
            <w:tcW w:w="5000" w:type="pct"/>
            <w:gridSpan w:val="3"/>
            <w:shd w:val="clear" w:color="auto" w:fill="FF6600"/>
          </w:tcPr>
          <w:p w14:paraId="46AB177C" w14:textId="77777777" w:rsidR="00CD1BF5" w:rsidRPr="002D1D78" w:rsidRDefault="00CD1BF5" w:rsidP="004E47F1">
            <w:pPr>
              <w:jc w:val="center"/>
              <w:rPr>
                <w:sz w:val="12"/>
              </w:rPr>
            </w:pPr>
          </w:p>
        </w:tc>
      </w:tr>
      <w:tr w:rsidR="00CD1BF5" w14:paraId="0E0E6DCD" w14:textId="77777777" w:rsidTr="00391FDF">
        <w:trPr>
          <w:jc w:val="center"/>
        </w:trPr>
        <w:tc>
          <w:tcPr>
            <w:tcW w:w="5000" w:type="pct"/>
            <w:gridSpan w:val="3"/>
          </w:tcPr>
          <w:p w14:paraId="14F5FE5F" w14:textId="77777777" w:rsidR="00CD1BF5" w:rsidRDefault="00CD1BF5" w:rsidP="004E47F1">
            <w:pPr>
              <w:jc w:val="center"/>
              <w:rPr>
                <w:rFonts w:ascii="Arial Rounded MT Bold" w:eastAsia="Times New Roman" w:hAnsi="Arial Rounded MT Bold" w:cs="Times New Roman"/>
                <w:sz w:val="48"/>
                <w:szCs w:val="48"/>
              </w:rPr>
            </w:pPr>
          </w:p>
          <w:p w14:paraId="3C2C4FD7" w14:textId="77777777" w:rsidR="00CD1BF5" w:rsidRDefault="00130517" w:rsidP="004E47F1">
            <w:pPr>
              <w:jc w:val="center"/>
              <w:rPr>
                <w:rFonts w:ascii="Arial Rounded MT Bold" w:eastAsia="Times New Roman" w:hAnsi="Arial Rounded MT Bold" w:cs="Times New Roman"/>
                <w:sz w:val="48"/>
                <w:szCs w:val="48"/>
              </w:rPr>
            </w:pPr>
            <w:r>
              <w:rPr>
                <w:rFonts w:ascii="Arial Rounded MT Bold" w:eastAsia="Times New Roman" w:hAnsi="Arial Rounded MT Bold" w:cs="Times New Roman"/>
                <w:sz w:val="48"/>
                <w:szCs w:val="48"/>
              </w:rPr>
              <w:t>Wideband Ultralow Loss and Fluorescence Nitride-Optimized Sensors Platform</w:t>
            </w:r>
            <w:r w:rsidRPr="004C4937">
              <w:rPr>
                <w:rFonts w:ascii="Arial Rounded MT Bold" w:eastAsia="Times New Roman" w:hAnsi="Arial Rounded MT Bold" w:cs="Times New Roman"/>
                <w:sz w:val="48"/>
                <w:szCs w:val="48"/>
              </w:rPr>
              <w:t xml:space="preserve"> </w:t>
            </w:r>
          </w:p>
          <w:p w14:paraId="0AFFAFF8" w14:textId="77777777" w:rsidR="00130517" w:rsidRPr="004C4937" w:rsidRDefault="00130517" w:rsidP="004E47F1">
            <w:pPr>
              <w:jc w:val="center"/>
              <w:rPr>
                <w:rFonts w:ascii="Arial Rounded MT Bold" w:eastAsia="Times New Roman" w:hAnsi="Arial Rounded MT Bold" w:cs="Times New Roman"/>
                <w:sz w:val="48"/>
                <w:szCs w:val="48"/>
              </w:rPr>
            </w:pPr>
          </w:p>
        </w:tc>
      </w:tr>
      <w:tr w:rsidR="00CD1BF5" w14:paraId="6F076B8D" w14:textId="77777777" w:rsidTr="00391FDF">
        <w:trPr>
          <w:jc w:val="center"/>
        </w:trPr>
        <w:tc>
          <w:tcPr>
            <w:tcW w:w="5000" w:type="pct"/>
            <w:gridSpan w:val="3"/>
            <w:shd w:val="clear" w:color="auto" w:fill="FF6600"/>
          </w:tcPr>
          <w:p w14:paraId="5A97077F" w14:textId="77777777" w:rsidR="00CD1BF5" w:rsidRPr="002D1D78" w:rsidRDefault="00CD1BF5" w:rsidP="004E47F1">
            <w:pPr>
              <w:jc w:val="center"/>
              <w:rPr>
                <w:sz w:val="12"/>
                <w:szCs w:val="12"/>
              </w:rPr>
            </w:pPr>
          </w:p>
        </w:tc>
      </w:tr>
      <w:tr w:rsidR="00CD1BF5" w14:paraId="7F69D350" w14:textId="77777777" w:rsidTr="00AE515A">
        <w:trPr>
          <w:trHeight w:val="4032"/>
          <w:jc w:val="center"/>
        </w:trPr>
        <w:tc>
          <w:tcPr>
            <w:tcW w:w="5000" w:type="pct"/>
            <w:gridSpan w:val="3"/>
            <w:vAlign w:val="center"/>
          </w:tcPr>
          <w:p w14:paraId="0AB5E6F4" w14:textId="77777777" w:rsidR="00CD1BF5" w:rsidRDefault="00130517" w:rsidP="00AE51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47165F" wp14:editId="5931DEC7">
                  <wp:extent cx="2963426" cy="2194560"/>
                  <wp:effectExtent l="0" t="0" r="8890" b="0"/>
                  <wp:docPr id="6" name="Picture 6" descr="Packaged PIC - Integrated on an interposer with an attached fiber arra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ckaged PIC - Integrated on an interposer with an attached fiber array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" t="4513" r="11183"/>
                          <a:stretch/>
                        </pic:blipFill>
                        <pic:spPr bwMode="auto">
                          <a:xfrm>
                            <a:off x="0" y="0"/>
                            <a:ext cx="296342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BF5" w14:paraId="3ED34AD4" w14:textId="77777777" w:rsidTr="00391FDF">
        <w:trPr>
          <w:jc w:val="center"/>
        </w:trPr>
        <w:tc>
          <w:tcPr>
            <w:tcW w:w="5000" w:type="pct"/>
            <w:gridSpan w:val="3"/>
            <w:shd w:val="clear" w:color="auto" w:fill="FF6600"/>
          </w:tcPr>
          <w:p w14:paraId="19DC9881" w14:textId="77777777" w:rsidR="00CD1BF5" w:rsidRPr="002D1D78" w:rsidRDefault="00CD1BF5" w:rsidP="004E47F1">
            <w:pPr>
              <w:jc w:val="center"/>
              <w:rPr>
                <w:sz w:val="12"/>
                <w:szCs w:val="12"/>
              </w:rPr>
            </w:pPr>
          </w:p>
        </w:tc>
      </w:tr>
      <w:tr w:rsidR="00150523" w14:paraId="68049E62" w14:textId="77777777" w:rsidTr="002A6853">
        <w:trPr>
          <w:trHeight w:val="2592"/>
          <w:jc w:val="center"/>
        </w:trPr>
        <w:tc>
          <w:tcPr>
            <w:tcW w:w="1666" w:type="pct"/>
            <w:vAlign w:val="center"/>
          </w:tcPr>
          <w:p w14:paraId="4AEA892C" w14:textId="51A351D9" w:rsidR="005061A6" w:rsidRDefault="00150523" w:rsidP="004E47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004238" wp14:editId="53777A04">
                  <wp:extent cx="1379129" cy="1075455"/>
                  <wp:effectExtent l="0" t="0" r="0" b="0"/>
                  <wp:docPr id="11475038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446" cy="110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229D34E1" w14:textId="558F2F9D" w:rsidR="005061A6" w:rsidRDefault="00150523" w:rsidP="005061A6">
            <w:pPr>
              <w:jc w:val="center"/>
            </w:pPr>
            <w:r w:rsidRPr="00150523">
              <w:rPr>
                <w:noProof/>
              </w:rPr>
              <w:drawing>
                <wp:inline distT="0" distB="0" distL="0" distR="0" wp14:anchorId="71226B8E" wp14:editId="0D2648EC">
                  <wp:extent cx="1601641" cy="1601641"/>
                  <wp:effectExtent l="0" t="0" r="0" b="0"/>
                  <wp:docPr id="205772083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720835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90" cy="162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040251B1" w14:textId="77777777" w:rsidR="005061A6" w:rsidRDefault="00130517" w:rsidP="004E47F1">
            <w:pPr>
              <w:jc w:val="center"/>
            </w:pPr>
            <w:r w:rsidRPr="00681952">
              <w:rPr>
                <w:noProof/>
              </w:rPr>
              <w:drawing>
                <wp:inline distT="0" distB="0" distL="0" distR="0" wp14:anchorId="25BE348C" wp14:editId="0CF29CD4">
                  <wp:extent cx="1541721" cy="986406"/>
                  <wp:effectExtent l="0" t="0" r="1905" b="4445"/>
                  <wp:docPr id="5" name="Picture 5" descr="\\Hawk\ridl\docs\posters\proposal posters\logos\SUNYRF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Hawk\ridl\docs\posters\proposal posters\logos\SUNYRF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539" cy="99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3D0074" w14:textId="77777777" w:rsidR="003B5812" w:rsidRDefault="003B5812"/>
    <w:sectPr w:rsidR="003B5812" w:rsidSect="003B5812">
      <w:pgSz w:w="12240" w:h="15840" w:code="1"/>
      <w:pgMar w:top="1440" w:right="1440" w:bottom="1440" w:left="1440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F32"/>
    <w:rsid w:val="00125460"/>
    <w:rsid w:val="00130517"/>
    <w:rsid w:val="00150523"/>
    <w:rsid w:val="002A6853"/>
    <w:rsid w:val="00391FDF"/>
    <w:rsid w:val="003B0E3F"/>
    <w:rsid w:val="003B5812"/>
    <w:rsid w:val="005061A6"/>
    <w:rsid w:val="005A20DA"/>
    <w:rsid w:val="0065484E"/>
    <w:rsid w:val="00912F32"/>
    <w:rsid w:val="00AE515A"/>
    <w:rsid w:val="00CD1BF5"/>
    <w:rsid w:val="00F9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B23AC"/>
  <w15:chartTrackingRefBased/>
  <w15:docId w15:val="{758EC439-294E-4322-B79F-2D4EBF980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1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DA198-35E2-4727-BF6B-2D487EC8D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Hiroto Takeuchi (RIT Student)</dc:creator>
  <cp:keywords/>
  <dc:description/>
  <cp:lastModifiedBy>David Brodhead</cp:lastModifiedBy>
  <cp:revision>10</cp:revision>
  <dcterms:created xsi:type="dcterms:W3CDTF">2024-02-19T16:00:00Z</dcterms:created>
  <dcterms:modified xsi:type="dcterms:W3CDTF">2024-02-23T19:09:00Z</dcterms:modified>
</cp:coreProperties>
</file>